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3A5C"/>
          <w:sz w:val="22"/>
          <w:szCs w:val="22"/>
        </w:rPr>
        <w:t xml:space="preserve">PhémeApp</w:t>
      </w:r>
    </w:p>
    <w:p>
      <w:pPr>
        <w:spacing w:after="240"/>
      </w:pPr>
      <w:r>
        <w:rPr>
          <w:i/>
          <w:iCs/>
          <w:color w:val="666666"/>
          <w:sz w:val="18"/>
          <w:szCs w:val="18"/>
        </w:rPr>
        <w:t xml:space="preserve">Lettre type — Observations sur une demande d'autorisation de construire, procédure DD (Canton de Genève)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FF8E1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92400E"/>
                <w:sz w:val="20"/>
                <w:szCs w:val="20"/>
              </w:rPr>
              <w:t xml:space="preserve">Comment utiliser ce document</w:t>
            </w:r>
          </w:p>
          <w:p>
            <w:r>
              <w:rPr>
                <w:color w:val="92400E"/>
                <w:sz w:val="19"/>
                <w:szCs w:val="19"/>
              </w:rPr>
              <w:t xml:space="preserve">Remplacez chaque passage surligné en jaune par vos propres informations, puis supprimez ce cadre avant l'envoi. Ce document est un modèle de départ, pas un conseil juridique — pour un dossier complexe, faites-le relire par un avocat spécialisé en droit public.</w:t>
            </w:r>
          </w:p>
        </w:tc>
      </w:tr>
    </w:tbl>
    <w:p>
      <w:pPr>
        <w:spacing w:after="200"/>
      </w:pPr>
      <w: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EFF6FF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1E40AF"/>
                <w:sz w:val="20"/>
                <w:szCs w:val="20"/>
              </w:rPr>
              <w:t xml:space="preserve">Ce modèle s'applique uniquement aux dossiers DD</w:t>
            </w:r>
          </w:p>
          <w:p>
            <w:r>
              <w:rPr>
                <w:color w:val="1E3A8A"/>
                <w:sz w:val="19"/>
                <w:szCs w:val="19"/>
              </w:rPr>
              <w:t xml:space="preserve">Genève distingue deux procédures. Les dossiers en procédure ordinaire (DD) sont publiés dans la Feuille d'avis officielle et ouvrent un délai légal de 30 jours pour transmettre des observations — c'est le cas couvert par ce modèle. Les dossiers en procédure accélérée (APA) ne sont PAS publiés et n'ouvrent AUCUN délai légal d'observation : si votre alerte PhémeApp concerne un dossier APA, ce modèle ne s'applique pas, faute de délai à respecter.</w:t>
            </w:r>
          </w:p>
        </w:tc>
      </w:tr>
    </w:tbl>
    <w:p>
      <w:pPr>
        <w:spacing w:after="300"/>
      </w:pPr>
      <w:r>
        <w:t xml:space="preserve"/>
      </w:r>
    </w:p>
    <w:p>
      <w:pPr>
        <w:spacing w:after="160"/>
      </w:pPr>
      <w:r>
        <w:rPr>
          <w:b/>
          <w:bCs/>
          <w:color w:val="1A3A5C"/>
          <w:highlight w:val="yellow"/>
          <w:highlightCs w:val="yellow"/>
        </w:rPr>
        <w:t xml:space="preserve">[Votre prénom NOM]</w:t>
      </w:r>
    </w:p>
    <w:p>
      <w:pPr>
        <w:spacing w:after="160"/>
      </w:pPr>
      <w:r>
        <w:rPr>
          <w:b/>
          <w:bCs/>
          <w:color w:val="1A3A5C"/>
          <w:highlight w:val="yellow"/>
          <w:highlightCs w:val="yellow"/>
        </w:rPr>
        <w:t xml:space="preserve">[Votre adresse]</w:t>
      </w:r>
    </w:p>
    <w:p>
      <w:pPr>
        <w:spacing w:after="300"/>
      </w:pPr>
      <w:r>
        <w:rPr>
          <w:b/>
          <w:bCs/>
          <w:color w:val="1A3A5C"/>
          <w:highlight w:val="yellow"/>
          <w:highlightCs w:val="yellow"/>
        </w:rPr>
        <w:t xml:space="preserve">[NPA Votre localité]</w:t>
      </w:r>
    </w:p>
    <w:p>
      <w:pPr>
        <w:spacing w:after="160"/>
      </w:pPr>
      <w:r>
        <w:t xml:space="preserve">Office des autorisations de construire (OAC)</w:t>
      </w:r>
    </w:p>
    <w:p>
      <w:pPr>
        <w:spacing w:after="160"/>
      </w:pPr>
      <w:r>
        <w:t xml:space="preserve">Département du territoire</w:t>
      </w:r>
    </w:p>
    <w:p>
      <w:pPr>
        <w:spacing w:after="160"/>
      </w:pPr>
      <w:r>
        <w:t xml:space="preserve">Case postale 22</w:t>
      </w:r>
    </w:p>
    <w:p>
      <w:pPr>
        <w:spacing w:after="300"/>
      </w:pPr>
      <w:r>
        <w:t xml:space="preserve">1211 Genève 8</w:t>
      </w:r>
    </w:p>
    <w:p>
      <w:pPr>
        <w:spacing w:after="300"/>
      </w:pPr>
      <w:r>
        <w:rPr>
          <w:b/>
          <w:bCs/>
          <w:color w:val="1A3A5C"/>
          <w:highlight w:val="yellow"/>
          <w:highlightCs w:val="yellow"/>
        </w:rPr>
        <w:t xml:space="preserve">[Lieu]</w:t>
      </w:r>
      <w:r>
        <w:t xml:space="preserve">, le </w:t>
      </w:r>
      <w:r>
        <w:rPr>
          <w:b/>
          <w:bCs/>
          <w:color w:val="1A3A5C"/>
          <w:highlight w:val="yellow"/>
          <w:highlightCs w:val="yellow"/>
        </w:rPr>
        <w:t xml:space="preserve">[date du jour]</w:t>
      </w:r>
    </w:p>
    <w:p>
      <w:pPr>
        <w:spacing w:after="300"/>
      </w:pPr>
      <w:r>
        <w:rPr>
          <w:b/>
          <w:bCs/>
        </w:rPr>
        <w:t xml:space="preserve">Concerne : </w:t>
      </w:r>
      <w:r>
        <w:rPr>
          <w:b/>
          <w:bCs/>
        </w:rPr>
        <w:t xml:space="preserve">Observations — demande d'autorisation de construire n° DD </w:t>
      </w:r>
      <w:r>
        <w:rPr>
          <w:b/>
          <w:bCs/>
          <w:color w:val="1A3A5C"/>
          <w:highlight w:val="yellow"/>
          <w:highlightCs w:val="yellow"/>
        </w:rPr>
        <w:t xml:space="preserve">[numéro de dossier]</w:t>
      </w:r>
      <w:r>
        <w:rPr>
          <w:b/>
          <w:bCs/>
        </w:rPr>
        <w:t xml:space="preserve">, </w:t>
      </w:r>
      <w:r>
        <w:rPr>
          <w:b/>
          <w:bCs/>
          <w:color w:val="1A3A5C"/>
          <w:highlight w:val="yellow"/>
          <w:highlightCs w:val="yellow"/>
        </w:rPr>
        <w:t xml:space="preserve">[adresse du projet]</w:t>
      </w:r>
    </w:p>
    <w:p>
      <w:pPr>
        <w:spacing w:after="240"/>
      </w:pPr>
      <w:r>
        <w:t xml:space="preserve">Madame, Monsieur,</w:t>
      </w:r>
    </w:p>
    <w:p>
      <w:pPr>
        <w:spacing w:after="160"/>
      </w:pPr>
      <w:r>
        <w:t xml:space="preserve">Par la présente, je vous transmets mes observations concernant le projet mentionné en référence, publié dans la Feuille d'avis officielle du </w:t>
      </w:r>
      <w:r>
        <w:rPr>
          <w:b/>
          <w:bCs/>
          <w:color w:val="1A3A5C"/>
          <w:highlight w:val="yellow"/>
          <w:highlightCs w:val="yellow"/>
        </w:rPr>
        <w:t xml:space="preserve">[date de publication FAO]</w:t>
      </w:r>
      <w:r>
        <w:t xml:space="preserve">, dans le délai de 30 jours prévu à cet effet (art. 3 et 5 de la loi sur les constructions et les installations diverses, LCI).</w:t>
      </w:r>
    </w:p>
    <w:p>
      <w:pPr>
        <w:spacing w:after="120" w:before="200"/>
      </w:pPr>
      <w:r>
        <w:rPr>
          <w:b/>
          <w:bCs/>
          <w:color w:val="1A3A5C"/>
        </w:rPr>
        <w:t xml:space="preserve">Qualité pour agir</w:t>
      </w:r>
    </w:p>
    <w:p>
      <w:pPr>
        <w:spacing w:after="160"/>
      </w:pPr>
      <w:r>
        <w:t xml:space="preserve">Je suis </w:t>
      </w:r>
      <w:r>
        <w:rPr>
          <w:b/>
          <w:bCs/>
          <w:color w:val="1A3A5C"/>
          <w:highlight w:val="yellow"/>
          <w:highlightCs w:val="yellow"/>
        </w:rPr>
        <w:t xml:space="preserve">[propriétaire / locataire]</w:t>
      </w:r>
      <w:r>
        <w:t xml:space="preserve"> de la parcelle n° </w:t>
      </w:r>
      <w:r>
        <w:rPr>
          <w:b/>
          <w:bCs/>
          <w:color w:val="1A3A5C"/>
          <w:highlight w:val="yellow"/>
          <w:highlightCs w:val="yellow"/>
        </w:rPr>
        <w:t xml:space="preserve">[numéro de parcelle]</w:t>
      </w:r>
      <w:r>
        <w:t xml:space="preserve">, sise </w:t>
      </w:r>
      <w:r>
        <w:rPr>
          <w:b/>
          <w:bCs/>
          <w:color w:val="1A3A5C"/>
          <w:highlight w:val="yellow"/>
          <w:highlightCs w:val="yellow"/>
        </w:rPr>
        <w:t xml:space="preserve">[votre adresse]</w:t>
      </w:r>
      <w:r>
        <w:t xml:space="preserve">, </w:t>
      </w:r>
      <w:r>
        <w:rPr>
          <w:b/>
          <w:bCs/>
          <w:color w:val="1A3A5C"/>
          <w:highlight w:val="yellow"/>
          <w:highlightCs w:val="yellow"/>
        </w:rPr>
        <w:t xml:space="preserve">[directement voisine du projet / à proximité immédiate / autre lien de proximité à préciser]</w:t>
      </w:r>
      <w:r>
        <w:t xml:space="preserve">.</w:t>
      </w:r>
    </w:p>
    <w:p>
      <w:pPr>
        <w:spacing w:after="120" w:before="200"/>
      </w:pPr>
      <w:r>
        <w:rPr>
          <w:b/>
          <w:bCs/>
          <w:color w:val="1A3A5C"/>
        </w:rPr>
        <w:t xml:space="preserve">Observations</w:t>
      </w:r>
    </w:p>
    <w:p>
      <w:pPr>
        <w:spacing w:after="160"/>
      </w:pPr>
      <w:r>
        <w:rPr>
          <w:b/>
          <w:bCs/>
          <w:color w:val="1A3A5C"/>
          <w:highlight w:val="yellow"/>
          <w:highlightCs w:val="yellow"/>
        </w:rPr>
        <w:t xml:space="preserve">[Décrivez ici, de façon factuelle et précise, les raisons de vos observations. Exemples : non-respect des distances ou du gabarit prévus par la LCI, atteinte à l'ensoleillement ou à la vue, nuisances sonores ou de circulation attendues, non-conformité au plan d'affectation, impact sur le voisinage. Un motif précis et documenté a plus de poids qu'une objection de principe.]</w:t>
      </w:r>
    </w:p>
    <w:p>
      <w:pPr>
        <w:spacing w:after="120" w:before="200"/>
      </w:pPr>
      <w:r>
        <w:rPr>
          <w:b/>
          <w:bCs/>
          <w:color w:val="1A3A5C"/>
        </w:rPr>
        <w:t xml:space="preserve">Conclusions</w:t>
      </w:r>
    </w:p>
    <w:p>
      <w:pPr>
        <w:spacing w:after="160"/>
      </w:pPr>
      <w:r>
        <w:t xml:space="preserve">Je conclus à ce que le projet soit </w:t>
      </w:r>
      <w:r>
        <w:rPr>
          <w:b/>
          <w:bCs/>
          <w:color w:val="1A3A5C"/>
          <w:highlight w:val="yellow"/>
          <w:highlightCs w:val="yellow"/>
        </w:rPr>
        <w:t xml:space="preserve">[refusé / modifié sur le(s) point(s) suivant(s) : ...]</w:t>
      </w:r>
      <w:r>
        <w:t xml:space="preserve">.</w:t>
      </w:r>
    </w:p>
    <w:p>
      <w:pPr>
        <w:spacing w:before="240"/>
      </w:pPr>
      <w:r>
        <w:t xml:space="preserve">Je me tiens à disposition pour tout complément d'information et vous remercie de bien vouloir accuser réception de la présente.</w:t>
      </w:r>
    </w:p>
    <w:p>
      <w:pPr>
        <w:spacing w:after="400" w:before="240"/>
      </w:pPr>
      <w:r>
        <w:t xml:space="preserve">Veuillez agréer, Madame, Monsieur, mes salutations distinguées.</w:t>
      </w:r>
    </w:p>
    <w:p>
      <w:pPr>
        <w:spacing w:after="160"/>
      </w:pPr>
      <w:r>
        <w:rPr>
          <w:b/>
          <w:bCs/>
          <w:color w:val="1A3A5C"/>
          <w:highlight w:val="yellow"/>
          <w:highlightCs w:val="yellow"/>
        </w:rPr>
        <w:t xml:space="preserve">[Signature]</w:t>
      </w:r>
    </w:p>
    <w:p>
      <w:pPr>
        <w:spacing w:after="300"/>
      </w:pPr>
      <w:r>
        <w:rPr>
          <w:b/>
          <w:bCs/>
          <w:color w:val="1A3A5C"/>
          <w:highlight w:val="yellow"/>
          <w:highlightCs w:val="yellow"/>
        </w:rPr>
        <w:t xml:space="preserve">[Prénom NOM]</w:t>
      </w:r>
    </w:p>
    <w:p>
      <w:pPr>
        <w:spacing w:after="160"/>
      </w:pPr>
      <w:r>
        <w:rPr>
          <w:b/>
          <w:bCs/>
        </w:rPr>
        <w:t xml:space="preserve">Annexes : </w:t>
      </w:r>
      <w:r>
        <w:rPr>
          <w:b/>
          <w:bCs/>
          <w:color w:val="1A3A5C"/>
          <w:highlight w:val="yellow"/>
          <w:highlightCs w:val="yellow"/>
        </w:rPr>
        <w:t xml:space="preserve">[le cas échéant — plans annotés, photos, etc.]</w:t>
      </w:r>
    </w:p>
    <w:p>
      <w:pPr>
        <w:pBdr>
          <w:top w:val="single" w:color="DDDDDD" w:sz="4" w:space="8"/>
        </w:pBdr>
        <w:spacing w:before="500"/>
      </w:pPr>
      <w:r>
        <w:rPr>
          <w:i/>
          <w:iCs/>
          <w:color w:val="999999"/>
          <w:sz w:val="16"/>
          <w:szCs w:val="16"/>
        </w:rPr>
        <w:t xml:space="preserve">Ce document est fourni à titre indicatif par PhémeApp, service d'information automatisé sur les mises à l'enquête publiques du canton de Genève. Il ne constitue pas un conseil juridique.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2026-08-23T14:42:46.557Z</dcterms:created>
  <dcterms:modified xsi:type="dcterms:W3CDTF">2026-08-23T14:42:46.558Z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